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C29FD" w:rsidRDefault="007A3A19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8C29FD" w:rsidRPr="00641D51" w:rsidRDefault="003147DE" w:rsidP="008C29FD">
                  <w:pPr>
                    <w:jc w:val="both"/>
                  </w:pPr>
                  <w:r w:rsidRPr="00C42460">
                    <w:t xml:space="preserve">Приложение  к ОПОП по направлению подготовки </w:t>
                  </w:r>
                  <w:r>
                    <w:t xml:space="preserve">38.03.01 Экономика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 w:rsidR="00586F60">
                    <w:t>Бухгалтерский учет, анализ и аудит</w:t>
                  </w:r>
                  <w:r w:rsidRPr="00C42460">
                    <w:t xml:space="preserve">, </w:t>
                  </w:r>
                  <w:r w:rsidRPr="00F377E7">
                    <w:t xml:space="preserve">утв. приказом ректора ОмГА от </w:t>
                  </w:r>
                  <w:r w:rsidR="008C29FD" w:rsidRPr="00BB0CC3">
                    <w:t>2</w:t>
                  </w:r>
                  <w:r w:rsidR="004A4CBC">
                    <w:t>8</w:t>
                  </w:r>
                  <w:r w:rsidR="008C29FD" w:rsidRPr="00BB0CC3">
                    <w:t>.0</w:t>
                  </w:r>
                  <w:r w:rsidR="00B12F14">
                    <w:t>3</w:t>
                  </w:r>
                  <w:r w:rsidR="008C29FD" w:rsidRPr="00BB0CC3">
                    <w:t>.20</w:t>
                  </w:r>
                  <w:r w:rsidR="004A4CBC">
                    <w:t>22 №8</w:t>
                  </w:r>
                </w:p>
                <w:p w:rsidR="003147DE" w:rsidRPr="00282B24" w:rsidRDefault="003147DE" w:rsidP="00E00831">
                  <w:pPr>
                    <w:jc w:val="both"/>
                    <w:rPr>
                      <w:color w:val="FF0000"/>
                    </w:rPr>
                  </w:pPr>
                </w:p>
                <w:p w:rsidR="003147DE" w:rsidRPr="00C42460" w:rsidRDefault="003147DE" w:rsidP="00D92085">
                  <w:pPr>
                    <w:jc w:val="both"/>
                  </w:pPr>
                </w:p>
                <w:p w:rsidR="003147DE" w:rsidRPr="00C42460" w:rsidRDefault="003147D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C29FD" w:rsidRDefault="00897566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C29F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C29F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9FD" w:rsidRDefault="007A3A19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3147DE" w:rsidRPr="00C94464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47DE" w:rsidRPr="00C94464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147DE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47DE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47DE" w:rsidRPr="00C94464" w:rsidRDefault="003147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="008C29FD" w:rsidRPr="00BB0CC3">
                    <w:rPr>
                      <w:sz w:val="24"/>
                      <w:szCs w:val="24"/>
                    </w:rPr>
                    <w:t>2</w:t>
                  </w:r>
                  <w:r w:rsidR="004A4CBC">
                    <w:rPr>
                      <w:sz w:val="24"/>
                      <w:szCs w:val="24"/>
                    </w:rPr>
                    <w:t>8</w:t>
                  </w:r>
                  <w:r w:rsidR="008C29FD" w:rsidRPr="00BB0CC3">
                    <w:rPr>
                      <w:sz w:val="24"/>
                      <w:szCs w:val="24"/>
                    </w:rPr>
                    <w:t>.0</w:t>
                  </w:r>
                  <w:r w:rsidR="00B12F14">
                    <w:rPr>
                      <w:sz w:val="24"/>
                      <w:szCs w:val="24"/>
                    </w:rPr>
                    <w:t>3</w:t>
                  </w:r>
                  <w:r w:rsidR="008C29FD" w:rsidRPr="00BB0CC3">
                    <w:rPr>
                      <w:sz w:val="24"/>
                      <w:szCs w:val="24"/>
                    </w:rPr>
                    <w:t>.20</w:t>
                  </w:r>
                  <w:r w:rsidR="004A4CBC">
                    <w:rPr>
                      <w:sz w:val="24"/>
                      <w:szCs w:val="24"/>
                    </w:rPr>
                    <w:t>22</w:t>
                  </w:r>
                  <w:r w:rsidR="008C29FD" w:rsidRPr="00BB0CC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C29FD" w:rsidRDefault="00D1753D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C29FD" w:rsidRDefault="00C94464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C29FD" w:rsidRDefault="00DF1076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8C29FD" w:rsidRDefault="007F4B97" w:rsidP="000B7D7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C29FD">
        <w:rPr>
          <w:b/>
          <w:bCs/>
          <w:caps/>
          <w:sz w:val="32"/>
          <w:szCs w:val="32"/>
        </w:rPr>
        <w:t>ТЕОРИЯ ВЕРОЯТНОСТЕЙ И МАТЕМАТИЧЕСКАЯ СТАТИСТИКА</w:t>
      </w:r>
    </w:p>
    <w:p w:rsidR="007F4B97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Б1.</w:t>
      </w:r>
      <w:r w:rsidR="00D92085" w:rsidRPr="008C29FD">
        <w:rPr>
          <w:b/>
          <w:bCs/>
          <w:sz w:val="24"/>
          <w:szCs w:val="24"/>
        </w:rPr>
        <w:t>В.02</w:t>
      </w:r>
    </w:p>
    <w:p w:rsidR="005669CB" w:rsidRPr="008C29FD" w:rsidRDefault="005669CB" w:rsidP="000B7D7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D92085" w:rsidRPr="008C29FD">
        <w:rPr>
          <w:rFonts w:eastAsia="Courier New"/>
          <w:sz w:val="24"/>
          <w:szCs w:val="24"/>
          <w:lang w:bidi="ru-RU"/>
        </w:rPr>
        <w:t xml:space="preserve"> </w:t>
      </w:r>
      <w:r w:rsidRPr="008C29FD">
        <w:rPr>
          <w:rFonts w:eastAsia="Courier New"/>
          <w:sz w:val="24"/>
          <w:szCs w:val="24"/>
          <w:lang w:bidi="ru-RU"/>
        </w:rPr>
        <w:t>бакалавриата)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95116" w:rsidRPr="008C29FD" w:rsidRDefault="007C277B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895116" w:rsidRPr="008C29FD">
        <w:rPr>
          <w:b/>
          <w:sz w:val="24"/>
          <w:szCs w:val="24"/>
        </w:rPr>
        <w:t>38.03.01 Эк</w:t>
      </w:r>
      <w:r w:rsidR="00E00831" w:rsidRPr="008C29FD">
        <w:rPr>
          <w:b/>
          <w:sz w:val="24"/>
          <w:szCs w:val="24"/>
        </w:rPr>
        <w:t>ономика</w:t>
      </w:r>
      <w:r w:rsidR="00E00831" w:rsidRPr="008C29FD">
        <w:rPr>
          <w:sz w:val="24"/>
          <w:szCs w:val="24"/>
        </w:rPr>
        <w:t xml:space="preserve"> (уровень бакалавриата)</w:t>
      </w:r>
    </w:p>
    <w:p w:rsidR="00E00831" w:rsidRPr="008C29FD" w:rsidRDefault="00E00831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C277B" w:rsidRPr="008C29FD" w:rsidRDefault="00895116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sz w:val="24"/>
          <w:szCs w:val="24"/>
        </w:rPr>
        <w:t xml:space="preserve">Направленность (профиль) программы </w:t>
      </w:r>
      <w:r w:rsidR="00586F60">
        <w:rPr>
          <w:b/>
          <w:sz w:val="24"/>
          <w:szCs w:val="24"/>
        </w:rPr>
        <w:t>Бухгалтерский учет, анализ и аудит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70F09" w:rsidRPr="008C29FD" w:rsidRDefault="007C277B" w:rsidP="00F70F09">
      <w:pPr>
        <w:widowControl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C29FD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C29FD">
        <w:rPr>
          <w:rFonts w:eastAsia="Courier New"/>
          <w:sz w:val="24"/>
          <w:szCs w:val="24"/>
          <w:lang w:bidi="ru-RU"/>
        </w:rPr>
        <w:t>деятельности:</w:t>
      </w:r>
      <w:r w:rsidR="00D92085" w:rsidRPr="008C29FD">
        <w:rPr>
          <w:sz w:val="24"/>
          <w:szCs w:val="24"/>
        </w:rPr>
        <w:t xml:space="preserve"> </w:t>
      </w:r>
      <w:r w:rsidR="00F70F09" w:rsidRPr="008C29FD">
        <w:rPr>
          <w:sz w:val="24"/>
          <w:szCs w:val="24"/>
        </w:rPr>
        <w:t xml:space="preserve">расчетно-экономическая, аналитическая, научно-исследовательская (основная),  педагогическая, учетная, расчетно-финансовая, </w:t>
      </w:r>
    </w:p>
    <w:p w:rsidR="007C277B" w:rsidRPr="008C29FD" w:rsidRDefault="007C277B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70F09" w:rsidRPr="008C29FD" w:rsidRDefault="00F70F09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8C29FD" w:rsidRDefault="00A76E53" w:rsidP="000B7D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C29FD" w:rsidRDefault="009F4070" w:rsidP="000B7D7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A4CBC" w:rsidRDefault="004A4CBC" w:rsidP="00F7562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5624" w:rsidRDefault="00F75624" w:rsidP="00F7562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2018, 2019 года набора соответственно</w:t>
      </w:r>
    </w:p>
    <w:p w:rsidR="008C29FD" w:rsidRPr="00BB0CC3" w:rsidRDefault="008C29FD" w:rsidP="008C29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Default="008C29FD" w:rsidP="008C29FD">
      <w:pPr>
        <w:suppressAutoHyphens/>
        <w:contextualSpacing/>
        <w:rPr>
          <w:sz w:val="24"/>
          <w:szCs w:val="24"/>
        </w:rPr>
      </w:pPr>
      <w:r w:rsidRPr="00BB0CC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B0CC3">
        <w:rPr>
          <w:sz w:val="24"/>
          <w:szCs w:val="24"/>
        </w:rPr>
        <w:t>Омск 20</w:t>
      </w:r>
      <w:r w:rsidR="004A4CBC">
        <w:rPr>
          <w:sz w:val="24"/>
          <w:szCs w:val="24"/>
        </w:rPr>
        <w:t>22</w:t>
      </w:r>
    </w:p>
    <w:p w:rsidR="00250149" w:rsidRPr="008C29FD" w:rsidRDefault="007C277B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z w:val="24"/>
          <w:szCs w:val="24"/>
        </w:rPr>
        <w:br w:type="page"/>
      </w:r>
      <w:r w:rsidR="00250149" w:rsidRPr="008C29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к.п.н., доцент _________________ /С.Х. Мухаметдинова/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C29FD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29FD" w:rsidRPr="00E87776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B12F14">
        <w:rPr>
          <w:spacing w:val="-3"/>
          <w:sz w:val="24"/>
          <w:szCs w:val="24"/>
          <w:lang w:eastAsia="en-US"/>
        </w:rPr>
        <w:t>2</w:t>
      </w:r>
      <w:r w:rsidR="004A4CBC">
        <w:rPr>
          <w:spacing w:val="-3"/>
          <w:sz w:val="24"/>
          <w:szCs w:val="24"/>
          <w:lang w:eastAsia="en-US"/>
        </w:rPr>
        <w:t>5.03.</w:t>
      </w:r>
      <w:r w:rsidRPr="00E87776">
        <w:rPr>
          <w:spacing w:val="-3"/>
          <w:sz w:val="24"/>
          <w:szCs w:val="24"/>
          <w:lang w:eastAsia="en-US"/>
        </w:rPr>
        <w:t>20</w:t>
      </w:r>
      <w:r w:rsidR="004A4CBC">
        <w:rPr>
          <w:spacing w:val="-3"/>
          <w:sz w:val="24"/>
          <w:szCs w:val="24"/>
          <w:lang w:eastAsia="en-US"/>
        </w:rPr>
        <w:t>22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50149" w:rsidRPr="008C29FD" w:rsidRDefault="0025014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8C29FD" w:rsidRDefault="00DF1076" w:rsidP="000B7D7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C29FD" w:rsidRDefault="00DF1076" w:rsidP="000B7D7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Наименован</w:t>
            </w:r>
            <w:r w:rsidR="004A68C9" w:rsidRPr="008C29F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pacing w:val="4"/>
                <w:sz w:val="24"/>
                <w:szCs w:val="24"/>
              </w:rPr>
            </w:pPr>
            <w:r w:rsidRPr="008C29F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C29FD">
              <w:rPr>
                <w:sz w:val="24"/>
                <w:szCs w:val="24"/>
              </w:rPr>
              <w:t xml:space="preserve">для </w:t>
            </w:r>
            <w:r w:rsidRPr="008C29FD">
              <w:rPr>
                <w:sz w:val="24"/>
                <w:szCs w:val="24"/>
              </w:rPr>
              <w:t>самостоятельной р</w:t>
            </w:r>
            <w:r w:rsidR="004A68C9" w:rsidRPr="008C29F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Методические указания для обу</w:t>
            </w:r>
            <w:r w:rsidR="004A68C9" w:rsidRPr="008C29F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C29FD" w:rsidRDefault="001A6533" w:rsidP="000B7D71">
      <w:pPr>
        <w:rPr>
          <w:b/>
          <w:sz w:val="24"/>
          <w:szCs w:val="24"/>
        </w:rPr>
      </w:pPr>
    </w:p>
    <w:p w:rsidR="00DF1076" w:rsidRPr="008C29FD" w:rsidRDefault="00DF1076" w:rsidP="000B7D71">
      <w:pPr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br w:type="page"/>
      </w:r>
    </w:p>
    <w:p w:rsidR="002933E5" w:rsidRPr="008C29FD" w:rsidRDefault="002933E5" w:rsidP="000B7D71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8C29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C29FD">
        <w:rPr>
          <w:b/>
          <w:i/>
          <w:sz w:val="24"/>
          <w:szCs w:val="24"/>
          <w:lang w:eastAsia="en-US"/>
        </w:rPr>
        <w:t>в соответствии с:</w:t>
      </w:r>
    </w:p>
    <w:p w:rsidR="00D92085" w:rsidRPr="008C29FD" w:rsidRDefault="00D9208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92085" w:rsidRPr="008C29FD" w:rsidRDefault="00D92085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C29FD">
        <w:rPr>
          <w:b/>
          <w:sz w:val="24"/>
          <w:szCs w:val="24"/>
        </w:rPr>
        <w:t xml:space="preserve"> </w:t>
      </w:r>
      <w:r w:rsidR="00895116" w:rsidRPr="008C29FD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8C29FD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4A4CBC" w:rsidRPr="004A4CBC" w:rsidRDefault="004A4CBC" w:rsidP="004A4CBC">
      <w:pPr>
        <w:ind w:firstLine="708"/>
        <w:jc w:val="both"/>
        <w:rPr>
          <w:sz w:val="24"/>
          <w:szCs w:val="24"/>
        </w:rPr>
      </w:pPr>
      <w:r w:rsidRPr="004A4CB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E74E8" w:rsidRPr="004A4CBC" w:rsidRDefault="002E74E8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4C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A4CBC">
        <w:rPr>
          <w:b/>
          <w:sz w:val="24"/>
          <w:szCs w:val="24"/>
          <w:lang w:eastAsia="en-US"/>
        </w:rPr>
        <w:t>Омская гуманитарная академия</w:t>
      </w:r>
      <w:r w:rsidRPr="004A4CBC">
        <w:rPr>
          <w:sz w:val="24"/>
          <w:szCs w:val="24"/>
          <w:lang w:eastAsia="en-US"/>
        </w:rPr>
        <w:t>» (</w:t>
      </w:r>
      <w:r w:rsidRPr="004A4CBC">
        <w:rPr>
          <w:i/>
          <w:sz w:val="24"/>
          <w:szCs w:val="24"/>
          <w:lang w:eastAsia="en-US"/>
        </w:rPr>
        <w:t>далее – Академия; ОмГА</w:t>
      </w:r>
      <w:r w:rsidRPr="004A4CBC">
        <w:rPr>
          <w:sz w:val="24"/>
          <w:szCs w:val="24"/>
          <w:lang w:eastAsia="en-US"/>
        </w:rPr>
        <w:t>):</w:t>
      </w:r>
    </w:p>
    <w:p w:rsidR="004A4CBC" w:rsidRPr="004A4CBC" w:rsidRDefault="004A4CBC" w:rsidP="004A4CBC">
      <w:pPr>
        <w:ind w:firstLine="708"/>
        <w:jc w:val="both"/>
        <w:rPr>
          <w:sz w:val="24"/>
          <w:szCs w:val="24"/>
        </w:rPr>
      </w:pPr>
      <w:r w:rsidRPr="004A4CBC">
        <w:rPr>
          <w:sz w:val="24"/>
          <w:szCs w:val="24"/>
        </w:rPr>
        <w:t xml:space="preserve">- </w:t>
      </w:r>
      <w:r w:rsidRPr="004A4CBC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4CBC" w:rsidRPr="004A4CBC" w:rsidRDefault="004A4CBC" w:rsidP="004A4CBC">
      <w:pPr>
        <w:ind w:firstLine="709"/>
        <w:jc w:val="both"/>
        <w:rPr>
          <w:sz w:val="24"/>
          <w:szCs w:val="24"/>
          <w:lang w:eastAsia="en-US"/>
        </w:rPr>
      </w:pPr>
      <w:r w:rsidRPr="004A4CBC">
        <w:rPr>
          <w:sz w:val="24"/>
          <w:szCs w:val="24"/>
          <w:lang w:eastAsia="en-US"/>
        </w:rPr>
        <w:t xml:space="preserve">- «Положением </w:t>
      </w:r>
      <w:r w:rsidRPr="004A4CBC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4A4CBC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4A4CBC" w:rsidRPr="004A4CBC" w:rsidRDefault="004A4CBC" w:rsidP="004A4CBC">
      <w:pPr>
        <w:ind w:firstLine="708"/>
        <w:jc w:val="both"/>
        <w:rPr>
          <w:sz w:val="24"/>
          <w:szCs w:val="24"/>
        </w:rPr>
      </w:pPr>
      <w:r w:rsidRPr="004A4CBC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4CBC" w:rsidRPr="004A4CBC" w:rsidRDefault="004A4CBC" w:rsidP="004A4CBC">
      <w:pPr>
        <w:ind w:firstLine="708"/>
        <w:jc w:val="both"/>
        <w:rPr>
          <w:sz w:val="24"/>
          <w:szCs w:val="24"/>
        </w:rPr>
      </w:pPr>
      <w:r w:rsidRPr="004A4CBC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4CBC" w:rsidRPr="004A4CBC" w:rsidRDefault="004A4CBC" w:rsidP="004A4CBC">
      <w:pPr>
        <w:ind w:firstLine="708"/>
        <w:jc w:val="both"/>
        <w:rPr>
          <w:sz w:val="24"/>
          <w:szCs w:val="24"/>
        </w:rPr>
      </w:pPr>
      <w:r w:rsidRPr="004A4CBC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2F14" w:rsidRPr="007B4856" w:rsidRDefault="00D92085" w:rsidP="00B12F1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C29FD">
        <w:rPr>
          <w:sz w:val="24"/>
          <w:szCs w:val="24"/>
        </w:rPr>
        <w:t xml:space="preserve">по направлению подготовки </w:t>
      </w:r>
      <w:r w:rsidRPr="008C29FD">
        <w:rPr>
          <w:b/>
          <w:sz w:val="24"/>
          <w:szCs w:val="24"/>
        </w:rPr>
        <w:t xml:space="preserve">38.03.01 Экономика  </w:t>
      </w:r>
      <w:r w:rsidRPr="008C29FD">
        <w:rPr>
          <w:sz w:val="24"/>
          <w:szCs w:val="24"/>
        </w:rPr>
        <w:t>(уровень бакалавриата), направленность (профиль) программы «</w:t>
      </w:r>
      <w:r w:rsidR="00586F60">
        <w:rPr>
          <w:sz w:val="24"/>
          <w:szCs w:val="24"/>
        </w:rPr>
        <w:t>Бухгалтерский учет, анализ и аудит</w:t>
      </w:r>
      <w:r w:rsidRPr="008C29FD">
        <w:rPr>
          <w:sz w:val="24"/>
          <w:szCs w:val="24"/>
        </w:rPr>
        <w:t xml:space="preserve">»; </w:t>
      </w:r>
      <w:r w:rsidR="00F41891" w:rsidRPr="008C29FD">
        <w:rPr>
          <w:sz w:val="24"/>
          <w:szCs w:val="24"/>
          <w:lang w:eastAsia="en-US"/>
        </w:rPr>
        <w:t>форма обучения –</w:t>
      </w:r>
      <w:r w:rsidR="00B12F14" w:rsidRPr="00B12F14">
        <w:rPr>
          <w:sz w:val="24"/>
          <w:szCs w:val="24"/>
          <w:lang w:eastAsia="en-US"/>
        </w:rPr>
        <w:t xml:space="preserve"> </w:t>
      </w:r>
      <w:r w:rsidR="004A4CBC">
        <w:rPr>
          <w:sz w:val="24"/>
          <w:szCs w:val="24"/>
          <w:lang w:eastAsia="en-US"/>
        </w:rPr>
        <w:t>заочная на 2022/2023</w:t>
      </w:r>
      <w:r w:rsidR="00B12F14" w:rsidRPr="002F66D3">
        <w:rPr>
          <w:sz w:val="24"/>
          <w:szCs w:val="24"/>
          <w:lang w:eastAsia="en-US"/>
        </w:rPr>
        <w:t xml:space="preserve"> учебный год, утвер</w:t>
      </w:r>
      <w:r w:rsidR="004A4CBC">
        <w:rPr>
          <w:sz w:val="24"/>
          <w:szCs w:val="24"/>
          <w:lang w:eastAsia="en-US"/>
        </w:rPr>
        <w:t>жденным приказом ректора от 28.03.2022 № 8</w:t>
      </w:r>
      <w:r w:rsidR="00B12F14" w:rsidRPr="002F66D3">
        <w:rPr>
          <w:sz w:val="24"/>
          <w:szCs w:val="24"/>
          <w:lang w:eastAsia="en-US"/>
        </w:rPr>
        <w:t>;</w:t>
      </w:r>
    </w:p>
    <w:p w:rsidR="00D92085" w:rsidRPr="008C29FD" w:rsidRDefault="00D92085" w:rsidP="00B12F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C29FD">
        <w:rPr>
          <w:b/>
          <w:bCs/>
          <w:sz w:val="24"/>
          <w:szCs w:val="24"/>
        </w:rPr>
        <w:t>Б1.В.02 «</w:t>
      </w:r>
      <w:r w:rsidR="00F41891" w:rsidRPr="008C29FD">
        <w:rPr>
          <w:b/>
          <w:bCs/>
          <w:sz w:val="24"/>
          <w:szCs w:val="24"/>
        </w:rPr>
        <w:t>Теория вероятностей и математическая статистика</w:t>
      </w:r>
      <w:r w:rsidRPr="008C29FD">
        <w:rPr>
          <w:b/>
          <w:bCs/>
          <w:sz w:val="24"/>
          <w:szCs w:val="24"/>
        </w:rPr>
        <w:t>»</w:t>
      </w:r>
      <w:r w:rsidR="00F41891" w:rsidRPr="008C29FD">
        <w:rPr>
          <w:b/>
          <w:sz w:val="24"/>
          <w:szCs w:val="24"/>
        </w:rPr>
        <w:t xml:space="preserve">  в течение </w:t>
      </w:r>
      <w:r w:rsidR="004A4CBC">
        <w:rPr>
          <w:b/>
          <w:sz w:val="24"/>
          <w:szCs w:val="24"/>
        </w:rPr>
        <w:t>2022</w:t>
      </w:r>
      <w:r w:rsidR="00B12F14">
        <w:rPr>
          <w:b/>
          <w:sz w:val="24"/>
          <w:szCs w:val="24"/>
        </w:rPr>
        <w:t>/2</w:t>
      </w:r>
      <w:r w:rsidR="004A4CBC">
        <w:rPr>
          <w:b/>
          <w:sz w:val="24"/>
          <w:szCs w:val="24"/>
        </w:rPr>
        <w:t>023</w:t>
      </w:r>
      <w:r w:rsidR="008C29FD" w:rsidRPr="008C29FD">
        <w:rPr>
          <w:b/>
          <w:sz w:val="24"/>
          <w:szCs w:val="24"/>
        </w:rPr>
        <w:t xml:space="preserve"> </w:t>
      </w:r>
      <w:r w:rsidRPr="008C29FD">
        <w:rPr>
          <w:b/>
          <w:sz w:val="24"/>
          <w:szCs w:val="24"/>
        </w:rPr>
        <w:t>учебного года:</w:t>
      </w:r>
    </w:p>
    <w:p w:rsidR="00D92085" w:rsidRPr="008C29FD" w:rsidRDefault="00D92085" w:rsidP="00F70F09">
      <w:pPr>
        <w:widowControl/>
        <w:autoSpaceDE/>
        <w:adjustRightInd/>
        <w:jc w:val="both"/>
        <w:rPr>
          <w:sz w:val="24"/>
          <w:szCs w:val="24"/>
        </w:rPr>
      </w:pPr>
      <w:r w:rsidRPr="008C29FD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>(уровень бакалавриата), направленность (профиль) программы «</w:t>
      </w:r>
      <w:r w:rsidR="00586F60">
        <w:rPr>
          <w:b/>
          <w:sz w:val="24"/>
          <w:szCs w:val="24"/>
        </w:rPr>
        <w:t>Бухгалтерский учет, анализ и аудит</w:t>
      </w:r>
      <w:r w:rsidRPr="008C29FD">
        <w:rPr>
          <w:sz w:val="24"/>
          <w:szCs w:val="24"/>
        </w:rPr>
        <w:t>»; вид учебной деятельности – программа академического бакалавриата; виды профессиональной деятельности:</w:t>
      </w:r>
      <w:r w:rsidR="00E00831" w:rsidRPr="008C29FD">
        <w:rPr>
          <w:sz w:val="24"/>
          <w:szCs w:val="24"/>
        </w:rPr>
        <w:t xml:space="preserve"> </w:t>
      </w:r>
      <w:r w:rsidR="00F70F09" w:rsidRPr="008C29FD">
        <w:rPr>
          <w:sz w:val="24"/>
          <w:szCs w:val="24"/>
        </w:rPr>
        <w:t>расчетно-экономическая, аналитическая, научно-исследовательская (основная),  педагогическая, учетная, расчетно-финансовая</w:t>
      </w:r>
      <w:r w:rsidRPr="008C29FD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F41891" w:rsidRPr="008C29FD">
        <w:rPr>
          <w:b/>
          <w:sz w:val="24"/>
          <w:szCs w:val="24"/>
        </w:rPr>
        <w:t>Теория вероятностей и математическая статистика</w:t>
      </w:r>
      <w:r w:rsidR="00F41891" w:rsidRPr="008C29FD">
        <w:rPr>
          <w:sz w:val="24"/>
          <w:szCs w:val="24"/>
        </w:rPr>
        <w:t xml:space="preserve">» в течение </w:t>
      </w:r>
      <w:r w:rsidR="008C29FD" w:rsidRPr="00BB0CC3">
        <w:rPr>
          <w:sz w:val="24"/>
          <w:szCs w:val="24"/>
          <w:lang w:eastAsia="en-US"/>
        </w:rPr>
        <w:t>20</w:t>
      </w:r>
      <w:r w:rsidR="004A4CBC">
        <w:rPr>
          <w:sz w:val="24"/>
          <w:szCs w:val="24"/>
          <w:lang w:eastAsia="en-US"/>
        </w:rPr>
        <w:t>22</w:t>
      </w:r>
      <w:r w:rsidR="008C29FD" w:rsidRPr="00BB0CC3">
        <w:rPr>
          <w:sz w:val="24"/>
          <w:szCs w:val="24"/>
          <w:lang w:eastAsia="en-US"/>
        </w:rPr>
        <w:t>/202</w:t>
      </w:r>
      <w:r w:rsidR="004A4CBC">
        <w:rPr>
          <w:sz w:val="24"/>
          <w:szCs w:val="24"/>
          <w:lang w:eastAsia="en-US"/>
        </w:rPr>
        <w:t>3</w:t>
      </w:r>
      <w:r w:rsidR="008C29FD" w:rsidRPr="00BB0CC3">
        <w:rPr>
          <w:sz w:val="24"/>
          <w:szCs w:val="24"/>
          <w:lang w:eastAsia="en-US"/>
        </w:rPr>
        <w:t xml:space="preserve"> </w:t>
      </w:r>
      <w:r w:rsidRPr="008C29FD">
        <w:rPr>
          <w:sz w:val="24"/>
          <w:szCs w:val="24"/>
        </w:rPr>
        <w:t>учебного года.</w:t>
      </w:r>
    </w:p>
    <w:p w:rsidR="002933E5" w:rsidRPr="008C29FD" w:rsidRDefault="002933E5" w:rsidP="000B7D71">
      <w:pPr>
        <w:suppressAutoHyphens/>
        <w:jc w:val="both"/>
        <w:rPr>
          <w:sz w:val="24"/>
          <w:szCs w:val="24"/>
        </w:rPr>
      </w:pPr>
    </w:p>
    <w:p w:rsidR="00BB70FB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D92085" w:rsidRPr="008C29FD">
        <w:rPr>
          <w:rFonts w:ascii="Times New Roman" w:hAnsi="Times New Roman"/>
          <w:b/>
          <w:sz w:val="24"/>
          <w:szCs w:val="24"/>
        </w:rPr>
        <w:t xml:space="preserve"> </w:t>
      </w:r>
      <w:r w:rsidR="00B479C0" w:rsidRPr="008C29FD">
        <w:rPr>
          <w:rFonts w:ascii="Times New Roman" w:hAnsi="Times New Roman"/>
          <w:b/>
          <w:sz w:val="24"/>
          <w:szCs w:val="24"/>
        </w:rPr>
        <w:t>Б1.</w:t>
      </w:r>
      <w:r w:rsidR="00D92085" w:rsidRPr="008C29FD">
        <w:rPr>
          <w:rFonts w:ascii="Times New Roman" w:hAnsi="Times New Roman"/>
          <w:b/>
          <w:sz w:val="24"/>
          <w:szCs w:val="24"/>
        </w:rPr>
        <w:t>В.02</w:t>
      </w:r>
      <w:r w:rsidR="00C42460" w:rsidRPr="008C29FD">
        <w:rPr>
          <w:rFonts w:ascii="Times New Roman" w:hAnsi="Times New Roman"/>
          <w:b/>
          <w:sz w:val="24"/>
          <w:szCs w:val="24"/>
        </w:rPr>
        <w:t xml:space="preserve"> «</w:t>
      </w:r>
      <w:r w:rsidR="00B479C0" w:rsidRPr="008C29FD">
        <w:rPr>
          <w:rFonts w:ascii="Times New Roman" w:hAnsi="Times New Roman"/>
          <w:b/>
          <w:sz w:val="24"/>
          <w:szCs w:val="24"/>
        </w:rPr>
        <w:t>Теория вероятностей и математическая статистика</w:t>
      </w:r>
      <w:r w:rsidR="00C42460" w:rsidRPr="008C29FD">
        <w:rPr>
          <w:rFonts w:ascii="Times New Roman" w:hAnsi="Times New Roman"/>
          <w:b/>
          <w:sz w:val="24"/>
          <w:szCs w:val="24"/>
        </w:rPr>
        <w:t>»</w:t>
      </w:r>
    </w:p>
    <w:p w:rsidR="00F70F09" w:rsidRPr="008C29FD" w:rsidRDefault="00F70F09" w:rsidP="00F70F0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C29FD" w:rsidRDefault="002B6C8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895116" w:rsidRPr="008C29FD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8C29F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C29FD">
        <w:rPr>
          <w:rFonts w:eastAsia="Calibri"/>
          <w:i/>
          <w:sz w:val="24"/>
          <w:szCs w:val="24"/>
          <w:lang w:eastAsia="en-US"/>
        </w:rPr>
        <w:t>далее - ОПОП</w:t>
      </w:r>
      <w:r w:rsidRPr="008C29FD">
        <w:rPr>
          <w:rFonts w:eastAsia="Calibri"/>
          <w:sz w:val="24"/>
          <w:szCs w:val="24"/>
          <w:lang w:eastAsia="en-US"/>
        </w:rPr>
        <w:t xml:space="preserve">) </w:t>
      </w:r>
      <w:r w:rsidR="0033546E" w:rsidRPr="008C29FD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</w:r>
    </w:p>
    <w:p w:rsidR="007F4B97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C29FD">
        <w:rPr>
          <w:rFonts w:eastAsia="Calibri"/>
          <w:b/>
          <w:sz w:val="24"/>
          <w:szCs w:val="24"/>
          <w:lang w:eastAsia="en-US"/>
        </w:rPr>
        <w:t>«</w:t>
      </w:r>
      <w:r w:rsidR="00B479C0" w:rsidRPr="008C29FD">
        <w:rPr>
          <w:rFonts w:eastAsia="Calibri"/>
          <w:b/>
          <w:sz w:val="24"/>
          <w:szCs w:val="24"/>
          <w:lang w:eastAsia="en-US"/>
        </w:rPr>
        <w:t>Теория вероятностей и математическая статистика</w:t>
      </w:r>
      <w:r w:rsidR="00BB6C9A" w:rsidRPr="008C29FD">
        <w:rPr>
          <w:rFonts w:eastAsia="Calibri"/>
          <w:sz w:val="24"/>
          <w:szCs w:val="24"/>
          <w:lang w:eastAsia="en-US"/>
        </w:rPr>
        <w:t xml:space="preserve">» </w:t>
      </w:r>
      <w:r w:rsidRPr="008C29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6486"/>
      </w:tblGrid>
      <w:tr w:rsidR="00793F01" w:rsidRPr="008C29FD" w:rsidTr="000B7D71">
        <w:tc>
          <w:tcPr>
            <w:tcW w:w="1809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48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8C29FD" w:rsidTr="000B7D71">
        <w:tc>
          <w:tcPr>
            <w:tcW w:w="1809" w:type="dxa"/>
            <w:vAlign w:val="center"/>
          </w:tcPr>
          <w:p w:rsidR="00FA54EB" w:rsidRPr="008C29FD" w:rsidRDefault="00FA54EB" w:rsidP="00FA54EB">
            <w:pPr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способностью осуществлять сбор, анализ и обработку данных, необходимых для решения профессиональных задач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93F01" w:rsidRPr="008C29FD" w:rsidRDefault="00B84ABF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6486" w:type="dxa"/>
            <w:vAlign w:val="center"/>
          </w:tcPr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</w:t>
            </w:r>
            <w:r w:rsidR="00B479C0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подходы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Pr="008C29FD">
              <w:rPr>
                <w:bCs/>
                <w:sz w:val="24"/>
                <w:szCs w:val="24"/>
              </w:rPr>
              <w:t>;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методов и подходов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="0042193F" w:rsidRPr="008C29FD">
              <w:rPr>
                <w:bCs/>
                <w:sz w:val="24"/>
                <w:szCs w:val="24"/>
              </w:rPr>
              <w:t>.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C29FD" w:rsidRDefault="0048300E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осуществлять подбор</w:t>
            </w:r>
            <w:r w:rsidR="000B7D71" w:rsidRPr="008C29FD">
              <w:rPr>
                <w:sz w:val="24"/>
                <w:szCs w:val="24"/>
              </w:rPr>
              <w:t xml:space="preserve"> 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подходов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FA54EB" w:rsidRPr="008C29FD">
              <w:rPr>
                <w:bCs/>
                <w:sz w:val="24"/>
                <w:szCs w:val="24"/>
              </w:rPr>
              <w:t xml:space="preserve"> 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методы и подходы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 и подходов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793F01" w:rsidRPr="008C29FD" w:rsidRDefault="0042193F" w:rsidP="00FA54EB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lastRenderedPageBreak/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>и подходов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lastRenderedPageBreak/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 методы и подходы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и соответствующие инструментальные средства для обработки экономических данных в соответствии с поставленной задачей и анализа результатов расчетов и обоснования  полученных выводов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методов  и подходов теории вероятностей и математической статистики, адекватных  целям и задачам  </w:t>
            </w:r>
            <w:r w:rsidRPr="008C29FD">
              <w:rPr>
                <w:bCs/>
                <w:sz w:val="24"/>
                <w:szCs w:val="24"/>
              </w:rPr>
              <w:t>социально-экономического исследования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8C29FD">
              <w:rPr>
                <w:sz w:val="24"/>
                <w:szCs w:val="24"/>
              </w:rPr>
              <w:t>.</w:t>
            </w:r>
          </w:p>
        </w:tc>
      </w:tr>
    </w:tbl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C33468" w:rsidP="000B7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C29FD" w:rsidRDefault="007F4B9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sz w:val="24"/>
          <w:szCs w:val="24"/>
        </w:rPr>
        <w:t xml:space="preserve">Дисциплина </w:t>
      </w:r>
      <w:r w:rsidR="00B479C0" w:rsidRPr="008C29FD">
        <w:rPr>
          <w:sz w:val="24"/>
          <w:szCs w:val="24"/>
        </w:rPr>
        <w:t>Б1.</w:t>
      </w:r>
      <w:r w:rsidR="00D92085" w:rsidRPr="008C29FD">
        <w:rPr>
          <w:sz w:val="24"/>
          <w:szCs w:val="24"/>
        </w:rPr>
        <w:t>В.02</w:t>
      </w:r>
      <w:r w:rsidR="00C42460" w:rsidRPr="008C29FD">
        <w:rPr>
          <w:sz w:val="24"/>
          <w:szCs w:val="24"/>
        </w:rPr>
        <w:t xml:space="preserve"> «</w:t>
      </w:r>
      <w:r w:rsidR="00B479C0" w:rsidRPr="008C29FD">
        <w:rPr>
          <w:sz w:val="24"/>
          <w:szCs w:val="24"/>
        </w:rPr>
        <w:t>Теория вероятностей и математическая статистика</w:t>
      </w:r>
      <w:r w:rsidR="00C42460" w:rsidRPr="008C29FD">
        <w:rPr>
          <w:sz w:val="24"/>
          <w:szCs w:val="24"/>
        </w:rPr>
        <w:t>»</w:t>
      </w:r>
      <w:r w:rsidR="009B0A5B" w:rsidRPr="008C29FD">
        <w:rPr>
          <w:sz w:val="24"/>
          <w:szCs w:val="24"/>
        </w:rPr>
        <w:t xml:space="preserve"> </w:t>
      </w:r>
      <w:r w:rsidRPr="008C29F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B0A5B" w:rsidRPr="008C29FD">
        <w:rPr>
          <w:rFonts w:eastAsia="Calibri"/>
          <w:sz w:val="24"/>
          <w:szCs w:val="24"/>
          <w:lang w:eastAsia="en-US"/>
        </w:rPr>
        <w:t>вариативн</w:t>
      </w:r>
      <w:r w:rsidRPr="008C29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C29FD">
        <w:rPr>
          <w:rFonts w:eastAsia="Calibri"/>
          <w:sz w:val="24"/>
          <w:szCs w:val="24"/>
          <w:lang w:eastAsia="en-US"/>
        </w:rPr>
        <w:t>блока Б1</w:t>
      </w:r>
      <w:r w:rsidR="000B7D71" w:rsidRPr="008C29FD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889"/>
        <w:gridCol w:w="2410"/>
        <w:gridCol w:w="2891"/>
        <w:gridCol w:w="1185"/>
      </w:tblGrid>
      <w:tr w:rsidR="00705FB5" w:rsidRPr="008C29FD" w:rsidTr="000B7D71">
        <w:tc>
          <w:tcPr>
            <w:tcW w:w="1196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1889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C29FD" w:rsidRDefault="005642A2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705FB5" w:rsidRPr="008C29FD">
              <w:rPr>
                <w:rFonts w:eastAsia="Calibri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C29FD" w:rsidTr="000B7D71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C29FD" w:rsidTr="00250149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891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0633" w:rsidRPr="008C29FD" w:rsidTr="00250149">
        <w:trPr>
          <w:trHeight w:val="1947"/>
        </w:trPr>
        <w:tc>
          <w:tcPr>
            <w:tcW w:w="119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Б1.В.02</w:t>
            </w:r>
          </w:p>
        </w:tc>
        <w:tc>
          <w:tcPr>
            <w:tcW w:w="188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2410" w:type="dxa"/>
            <w:vAlign w:val="center"/>
          </w:tcPr>
          <w:p w:rsidR="00050633" w:rsidRPr="008C29FD" w:rsidRDefault="002E74E8" w:rsidP="00F70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курса дисциплины</w:t>
            </w:r>
            <w:r w:rsidR="00F70F09" w:rsidRPr="008C29FD">
              <w:rPr>
                <w:sz w:val="24"/>
                <w:szCs w:val="24"/>
              </w:rPr>
              <w:t xml:space="preserve"> </w:t>
            </w:r>
            <w:r w:rsidR="00462055" w:rsidRPr="008C29FD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2891" w:type="dxa"/>
            <w:vAlign w:val="center"/>
          </w:tcPr>
          <w:p w:rsidR="00050633" w:rsidRPr="008C29FD" w:rsidRDefault="00F70F09" w:rsidP="00F70F0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сформированные компетенции  необходимы для успешного освоения следующих дисциплин: </w:t>
            </w:r>
            <w:r w:rsidR="00462055" w:rsidRPr="008C29FD">
              <w:rPr>
                <w:sz w:val="24"/>
                <w:szCs w:val="24"/>
              </w:rPr>
              <w:t>Статистика, Анализ хозяйственной деятельности.</w:t>
            </w:r>
          </w:p>
        </w:tc>
        <w:tc>
          <w:tcPr>
            <w:tcW w:w="1185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ОПК-2, ОПК-3,</w:t>
            </w:r>
          </w:p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D02EB8" w:rsidRPr="008C29FD" w:rsidRDefault="00D02EB8" w:rsidP="000B7D71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C29FD" w:rsidRDefault="007F4B97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C29F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8C29FD" w:rsidRDefault="00BB6C9A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24174" w:rsidRPr="008C29FD">
        <w:rPr>
          <w:rFonts w:eastAsia="Calibri"/>
          <w:sz w:val="24"/>
          <w:szCs w:val="24"/>
          <w:lang w:eastAsia="en-US"/>
        </w:rPr>
        <w:t>3</w:t>
      </w:r>
      <w:r w:rsidRPr="008C29FD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C7EB6" w:rsidRPr="008C29FD">
        <w:rPr>
          <w:rFonts w:eastAsia="Calibri"/>
          <w:sz w:val="24"/>
          <w:szCs w:val="24"/>
          <w:lang w:eastAsia="en-US"/>
        </w:rPr>
        <w:t>ы</w:t>
      </w:r>
      <w:r w:rsidRPr="008C29FD">
        <w:rPr>
          <w:rFonts w:eastAsia="Calibri"/>
          <w:sz w:val="24"/>
          <w:szCs w:val="24"/>
          <w:lang w:eastAsia="en-US"/>
        </w:rPr>
        <w:t xml:space="preserve"> –</w:t>
      </w:r>
      <w:r w:rsidR="00C24174" w:rsidRPr="008C29FD">
        <w:rPr>
          <w:rFonts w:eastAsia="Calibri"/>
          <w:sz w:val="24"/>
          <w:szCs w:val="24"/>
          <w:lang w:eastAsia="en-US"/>
        </w:rPr>
        <w:t>108</w:t>
      </w:r>
      <w:r w:rsidR="008C7C98" w:rsidRPr="008C29FD">
        <w:rPr>
          <w:rFonts w:eastAsia="Calibri"/>
          <w:sz w:val="24"/>
          <w:szCs w:val="24"/>
          <w:lang w:eastAsia="en-US"/>
        </w:rPr>
        <w:t xml:space="preserve"> </w:t>
      </w:r>
      <w:r w:rsidRPr="008C29FD">
        <w:rPr>
          <w:rFonts w:eastAsia="Calibri"/>
          <w:sz w:val="24"/>
          <w:szCs w:val="24"/>
          <w:lang w:eastAsia="en-US"/>
        </w:rPr>
        <w:t>академических час</w:t>
      </w:r>
      <w:r w:rsidR="008C7C98" w:rsidRPr="008C29FD">
        <w:rPr>
          <w:rFonts w:eastAsia="Calibri"/>
          <w:sz w:val="24"/>
          <w:szCs w:val="24"/>
          <w:lang w:eastAsia="en-US"/>
        </w:rPr>
        <w:t>а</w:t>
      </w:r>
    </w:p>
    <w:p w:rsidR="00A32A5F" w:rsidRPr="008C29FD" w:rsidRDefault="00FB05DD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Из них</w:t>
      </w:r>
      <w:r w:rsidRPr="008C29F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835"/>
      </w:tblGrid>
      <w:tr w:rsidR="00A32A5F" w:rsidRPr="008C29FD" w:rsidTr="00895116">
        <w:tc>
          <w:tcPr>
            <w:tcW w:w="4223" w:type="dxa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76E53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C29FD" w:rsidRDefault="00BC7EB6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8C29FD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50633" w:rsidRPr="008C29FD" w:rsidRDefault="00A310E1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Контроль (зачет)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0B7D71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2501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0149" w:rsidRPr="008C29FD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</w:tr>
    </w:tbl>
    <w:p w:rsidR="00A32A5F" w:rsidRPr="008C29FD" w:rsidRDefault="00A32A5F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47572F" w:rsidP="000B7D7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C29FD">
        <w:rPr>
          <w:b/>
          <w:sz w:val="24"/>
          <w:szCs w:val="24"/>
        </w:rPr>
        <w:lastRenderedPageBreak/>
        <w:t xml:space="preserve">5. </w:t>
      </w:r>
      <w:r w:rsidR="0047633A" w:rsidRPr="008C29F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C29FD" w:rsidRDefault="007F4B97" w:rsidP="000B7D71">
      <w:pPr>
        <w:keepNext/>
        <w:ind w:firstLine="709"/>
        <w:contextualSpacing/>
        <w:jc w:val="both"/>
        <w:rPr>
          <w:rFonts w:eastAsia="Calibri"/>
          <w:b/>
          <w:sz w:val="12"/>
          <w:szCs w:val="24"/>
        </w:rPr>
      </w:pPr>
    </w:p>
    <w:p w:rsidR="00114770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DA489D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 xml:space="preserve">Семестр </w:t>
            </w:r>
            <w:r w:rsidR="00F17B05" w:rsidRPr="008C29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№2. </w:t>
            </w:r>
            <w:r w:rsidRPr="008C29FD">
              <w:rPr>
                <w:bCs/>
                <w:sz w:val="24"/>
                <w:szCs w:val="24"/>
              </w:rPr>
              <w:t>Схема Бернулли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№3. Случайные величины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8C29FD" w:rsidRDefault="00DA489D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5.2. </w:t>
      </w:r>
      <w:r w:rsidR="007F4B97" w:rsidRPr="008C29FD">
        <w:rPr>
          <w:b/>
          <w:sz w:val="24"/>
          <w:szCs w:val="24"/>
        </w:rPr>
        <w:t xml:space="preserve">Тематический план для </w:t>
      </w:r>
      <w:r w:rsidR="00586FAD" w:rsidRPr="008C29FD">
        <w:rPr>
          <w:b/>
          <w:sz w:val="24"/>
          <w:szCs w:val="24"/>
        </w:rPr>
        <w:t>за</w:t>
      </w:r>
      <w:r w:rsidR="007F4B97" w:rsidRPr="008C29FD">
        <w:rPr>
          <w:b/>
          <w:sz w:val="24"/>
          <w:szCs w:val="24"/>
        </w:rPr>
        <w:t>очной формы обучения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E7465A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25014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3 семестр</w:t>
            </w:r>
          </w:p>
        </w:tc>
      </w:tr>
      <w:tr w:rsidR="00E7465A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№2. Случайные величины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№3. Предельные теоремы теории вероятностей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Итого с зачетом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4282A" w:rsidRPr="008C29FD" w:rsidRDefault="0044282A" w:rsidP="000B7D71">
      <w:pPr>
        <w:ind w:firstLine="709"/>
        <w:jc w:val="both"/>
        <w:rPr>
          <w:b/>
          <w:i/>
          <w:sz w:val="14"/>
          <w:szCs w:val="14"/>
        </w:rPr>
      </w:pPr>
      <w:r w:rsidRPr="008C29FD">
        <w:rPr>
          <w:b/>
          <w:i/>
          <w:sz w:val="14"/>
          <w:szCs w:val="14"/>
        </w:rPr>
        <w:t>* Примечания: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C29FD">
        <w:rPr>
          <w:b/>
          <w:sz w:val="14"/>
          <w:szCs w:val="14"/>
        </w:rPr>
        <w:t>«Теория вероятностей и математическая статистика»</w:t>
      </w:r>
      <w:r w:rsidRPr="008C29FD">
        <w:rPr>
          <w:sz w:val="14"/>
          <w:szCs w:val="14"/>
        </w:rPr>
        <w:t xml:space="preserve"> согласно требованиям </w:t>
      </w:r>
      <w:r w:rsidRPr="008C29FD">
        <w:rPr>
          <w:b/>
          <w:sz w:val="14"/>
          <w:szCs w:val="14"/>
        </w:rPr>
        <w:t>частей 3-5 статьи 13, статьи 30, пункта 3 части 1 статьи 34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пунктов 16, 38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29FD">
        <w:rPr>
          <w:b/>
          <w:sz w:val="14"/>
          <w:szCs w:val="14"/>
        </w:rPr>
        <w:t>статьи 79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раздела III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C29FD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8C29FD">
        <w:rPr>
          <w:sz w:val="14"/>
          <w:szCs w:val="14"/>
        </w:rPr>
        <w:t>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8C29FD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8C29FD">
        <w:rPr>
          <w:sz w:val="14"/>
          <w:szCs w:val="14"/>
        </w:rPr>
        <w:t xml:space="preserve">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пункта 20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29FD">
        <w:rPr>
          <w:b/>
          <w:sz w:val="14"/>
          <w:szCs w:val="14"/>
        </w:rPr>
        <w:t>частью 5 статьи 5</w:t>
      </w:r>
      <w:r w:rsidRPr="008C29FD">
        <w:rPr>
          <w:sz w:val="14"/>
          <w:szCs w:val="14"/>
        </w:rPr>
        <w:t xml:space="preserve"> Федерального закона </w:t>
      </w:r>
      <w:r w:rsidRPr="008C29FD">
        <w:rPr>
          <w:b/>
          <w:sz w:val="14"/>
          <w:szCs w:val="14"/>
        </w:rPr>
        <w:t>от 05.05.2014 № 84-ФЗ</w:t>
      </w:r>
      <w:r w:rsidRPr="008C29FD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>При разработке образовательной программы высшего образования согласно требованиям</w:t>
      </w:r>
      <w:r w:rsidRPr="008C29FD">
        <w:rPr>
          <w:b/>
          <w:sz w:val="14"/>
          <w:szCs w:val="14"/>
        </w:rPr>
        <w:t>пункта 9 части 1 статьи 33, части 3 статьи 34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пункта 43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C29FD" w:rsidRDefault="007F4B97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</w:t>
      </w:r>
      <w:r w:rsidR="00114770" w:rsidRPr="008C29FD">
        <w:rPr>
          <w:b/>
          <w:sz w:val="24"/>
          <w:szCs w:val="24"/>
        </w:rPr>
        <w:t>3</w:t>
      </w:r>
      <w:r w:rsidRPr="008C29FD">
        <w:rPr>
          <w:b/>
          <w:sz w:val="24"/>
          <w:szCs w:val="24"/>
        </w:rPr>
        <w:t xml:space="preserve"> Содержание дисциплины</w:t>
      </w:r>
    </w:p>
    <w:p w:rsidR="002E49A8" w:rsidRPr="008C29FD" w:rsidRDefault="002E49A8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8A47A2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№1.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Вероятность события и ее свойства. Виды событий. Вероятность противоположного события.Теорема умножения, ее следствие. Теорема сложения, ее следствие. Полная вероятность события. Формула Байеса.Схема повторения испытаний. Формула Бернулли.</w:t>
      </w:r>
      <w:r w:rsidR="00393B16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Локальная и интегральная теоремы Муавра-Лапласа. </w:t>
      </w:r>
    </w:p>
    <w:p w:rsidR="00977BC0" w:rsidRPr="008C29FD" w:rsidRDefault="008A47A2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sz w:val="24"/>
          <w:szCs w:val="24"/>
        </w:rPr>
        <w:t>Формула Пуассона.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№2.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Случайная величина, ее виды. Примеры дискретных и непрерывных случайных величин.Закон распределения  дискретной случайной величины. Функция распределения случайной величины.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Плотность распределения  непрерывной случайной величины, ее </w:t>
      </w:r>
      <w:r w:rsidR="008A47A2" w:rsidRPr="008C29FD">
        <w:rPr>
          <w:sz w:val="24"/>
          <w:szCs w:val="24"/>
        </w:rPr>
        <w:lastRenderedPageBreak/>
        <w:t>свойства.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Математическое ожидание случайной величины.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Дисперсия и среднее квадратическое отклонение случайной величины.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Биномиальный закон распределения случайной величины. Примеры.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Закон Пуассона. Примеры.Равномерный закон распределения случайной величины. Примеры.Показательный закон распределения случайной величины. Примеры.Нормальный закон распределения случайной величины. Примеры.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№3.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Неравенство Чебышева.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Понятие характеристической функции. Центральная предельная теорема  в форме Ляпунова для одинаково распределенных слагаемых и в общем случае. Применение</w:t>
      </w:r>
      <w:r w:rsidR="009B0A5B" w:rsidRPr="008C29FD">
        <w:rPr>
          <w:sz w:val="24"/>
          <w:szCs w:val="24"/>
        </w:rPr>
        <w:t xml:space="preserve"> ц</w:t>
      </w:r>
      <w:r w:rsidR="008A47A2" w:rsidRPr="008C29FD">
        <w:rPr>
          <w:sz w:val="24"/>
          <w:szCs w:val="24"/>
        </w:rPr>
        <w:t>ентральн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предельн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теорем</w:t>
      </w:r>
      <w:r w:rsidR="009B0A5B" w:rsidRPr="008C29FD">
        <w:rPr>
          <w:sz w:val="24"/>
          <w:szCs w:val="24"/>
        </w:rPr>
        <w:t>ы</w:t>
      </w:r>
      <w:r w:rsidR="008A47A2" w:rsidRPr="008C29FD">
        <w:rPr>
          <w:sz w:val="24"/>
          <w:szCs w:val="24"/>
        </w:rPr>
        <w:t>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977BC0" w:rsidRPr="008C29FD" w:rsidRDefault="003A71E4" w:rsidP="000B7D71">
      <w:pPr>
        <w:tabs>
          <w:tab w:val="left" w:pos="0"/>
        </w:tabs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Тема №4. </w:t>
      </w:r>
      <w:r w:rsidR="008A47A2" w:rsidRPr="008C29FD">
        <w:rPr>
          <w:sz w:val="24"/>
          <w:szCs w:val="24"/>
        </w:rPr>
        <w:t>Генеральная совокупность. Выборка и способы ее описания.Точечные и интервальные оценки параметров случайной величины по выборке.Выборочные коэффициент корреляции и уравнение регрессии.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Проверка гипотезы о законе распределения. Статистические гипотезы и критерии.</w:t>
      </w:r>
    </w:p>
    <w:p w:rsidR="00977BC0" w:rsidRPr="008C29FD" w:rsidRDefault="00977BC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9FD" w:rsidRDefault="00F803A3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41BD6" w:rsidRPr="008C29FD" w:rsidRDefault="00C41BD6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B0A5B" w:rsidRPr="008C29FD" w:rsidRDefault="009B0A5B" w:rsidP="000B7D71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«Математический анализ» С.Х. Мухаметдинова. – Омск: Изд-во Омской гуманитарной акаде</w:t>
      </w:r>
      <w:r w:rsidR="00F45220" w:rsidRPr="008C29FD">
        <w:rPr>
          <w:rFonts w:ascii="Times New Roman" w:hAnsi="Times New Roman"/>
          <w:sz w:val="24"/>
          <w:szCs w:val="24"/>
        </w:rPr>
        <w:t xml:space="preserve">мии, </w:t>
      </w:r>
      <w:r w:rsidR="008C29FD">
        <w:rPr>
          <w:rFonts w:ascii="Times New Roman" w:hAnsi="Times New Roman"/>
          <w:sz w:val="24"/>
          <w:szCs w:val="24"/>
        </w:rPr>
        <w:t>2020.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8C29FD" w:rsidRDefault="007865CB" w:rsidP="000B7D71">
      <w:pPr>
        <w:jc w:val="both"/>
        <w:rPr>
          <w:rFonts w:eastAsia="Calibri"/>
          <w:b/>
          <w:sz w:val="24"/>
          <w:szCs w:val="24"/>
        </w:rPr>
      </w:pPr>
    </w:p>
    <w:p w:rsidR="00785842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7</w:t>
      </w:r>
      <w:r w:rsidR="007F4B97" w:rsidRPr="008C29FD">
        <w:rPr>
          <w:b/>
          <w:sz w:val="24"/>
          <w:szCs w:val="24"/>
        </w:rPr>
        <w:t>.</w:t>
      </w:r>
      <w:r w:rsidR="009B0A5B" w:rsidRPr="008C29FD">
        <w:rPr>
          <w:b/>
          <w:sz w:val="24"/>
          <w:szCs w:val="24"/>
        </w:rPr>
        <w:t xml:space="preserve"> </w:t>
      </w:r>
      <w:r w:rsidR="00785842" w:rsidRPr="008C29F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C29FD" w:rsidRDefault="00705814" w:rsidP="000B7D7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Основная</w:t>
      </w:r>
    </w:p>
    <w:p w:rsidR="00811B07" w:rsidRPr="008C29FD" w:rsidRDefault="00BC7768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Шилова З.В. Теория вероятностей и математическая статистика [Электронный ресурс]: учебное пособие/ Шилова З.В., Шилов О.И.— Электрон.текстовые данные.— Саратов: Ай Пи Ар Букс, 2015.— 158 c.— Режим доступа: </w:t>
      </w:r>
      <w:hyperlink r:id="rId8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http://www.iprbookshop.ru/33863.html</w:t>
        </w:r>
      </w:hyperlink>
      <w:r w:rsidR="004841A5" w:rsidRPr="008C29FD">
        <w:rPr>
          <w:rFonts w:ascii="Times New Roman" w:hAnsi="Times New Roman"/>
        </w:rPr>
        <w:t xml:space="preserve"> </w:t>
      </w:r>
    </w:p>
    <w:p w:rsidR="00811B07" w:rsidRPr="008C29FD" w:rsidRDefault="00811B07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Балдин К.В. Теория вероятностей и математическая статистика [Электронный ресурс] : учебник / К.В. Балдин, В.Н. Башлыков, А.В. Рукосуев. — Электрон. текстовые данные. — М. : Дашков и К, 2014. — 473 c. — 978-5-394-02108-4. — Режим доступа: </w:t>
      </w:r>
      <w:hyperlink r:id="rId9" w:history="1">
        <w:r w:rsidR="007A3A19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http://www.iprbookshop.ru/4444.html</w:t>
        </w:r>
      </w:hyperlink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Дополнительная</w:t>
      </w:r>
    </w:p>
    <w:p w:rsidR="00F17B05" w:rsidRPr="008C29FD" w:rsidRDefault="00F17B05" w:rsidP="000B7D71">
      <w:pPr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8C29FD">
        <w:rPr>
          <w:sz w:val="24"/>
          <w:szCs w:val="24"/>
        </w:rPr>
        <w:t xml:space="preserve">Логинов В.А. Теория вероятностей и математическая статистика [Электронный ресурс]: лекции для студентов, обучающихся по специальности 080100.62 (Экономика)/ Логинов В.А.— Электрон.текстовые данные.— М.: Московская государственная академия водного транспорта, 2013.— 188 c.— Режим доступа: </w:t>
      </w:r>
      <w:hyperlink r:id="rId10" w:history="1">
        <w:r w:rsidR="007A3A19">
          <w:rPr>
            <w:rStyle w:val="a7"/>
            <w:sz w:val="24"/>
            <w:szCs w:val="24"/>
          </w:rPr>
          <w:t>http://www.iprbookshop.ru/46854.html.</w:t>
        </w:r>
      </w:hyperlink>
    </w:p>
    <w:p w:rsidR="00BC7768" w:rsidRPr="008C29FD" w:rsidRDefault="00BC7768" w:rsidP="000B7D71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Теория вероятностей и математическая статистика [Электронный ресурс]: учебное пособие/ В.С. Мхитарян [и др.].— Электрон.текстовые данные.— М.: Московский финансово-промышленный университет «Синергия», 2013.— 336 c.— Режим доступа: </w:t>
      </w:r>
      <w:hyperlink r:id="rId11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http://www.iprbookshop.ru/17047.html...</w:t>
        </w:r>
      </w:hyperlink>
      <w:r w:rsidRPr="008C29FD">
        <w:rPr>
          <w:rFonts w:ascii="Times New Roman" w:hAnsi="Times New Roman"/>
          <w:sz w:val="24"/>
          <w:szCs w:val="24"/>
        </w:rPr>
        <w:t>.</w:t>
      </w:r>
    </w:p>
    <w:p w:rsidR="007615E9" w:rsidRPr="008C29FD" w:rsidRDefault="007615E9" w:rsidP="000B7D7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8</w:t>
      </w:r>
      <w:r w:rsidR="007F4B97" w:rsidRPr="008C29FD">
        <w:rPr>
          <w:b/>
          <w:sz w:val="24"/>
          <w:szCs w:val="24"/>
        </w:rPr>
        <w:t>.</w:t>
      </w:r>
      <w:r w:rsidR="009B0A5B" w:rsidRPr="008C29FD">
        <w:rPr>
          <w:b/>
          <w:sz w:val="24"/>
          <w:szCs w:val="24"/>
        </w:rPr>
        <w:t xml:space="preserve"> </w:t>
      </w:r>
      <w:r w:rsidR="007F4B97" w:rsidRPr="008C29FD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ЭБС </w:t>
      </w:r>
      <w:r w:rsidRPr="008C29FD">
        <w:rPr>
          <w:rFonts w:ascii="Times New Roman" w:hAnsi="Times New Roman"/>
          <w:sz w:val="24"/>
          <w:szCs w:val="24"/>
          <w:lang w:val="en-US"/>
        </w:rPr>
        <w:t>IPRBooks</w:t>
      </w:r>
      <w:r w:rsidRPr="008C29F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E09B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A3A1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r w:rsidRPr="008C29FD">
        <w:rPr>
          <w:sz w:val="24"/>
          <w:szCs w:val="24"/>
        </w:rPr>
        <w:t xml:space="preserve">Каждый обучающийся </w:t>
      </w:r>
      <w:r w:rsidR="00777B09" w:rsidRPr="008C29FD">
        <w:rPr>
          <w:sz w:val="24"/>
          <w:szCs w:val="24"/>
        </w:rPr>
        <w:t>Омской гуманитарной академии</w:t>
      </w:r>
      <w:r w:rsidRPr="008C29F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информационно-образовательной среде 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организации, так и вне ее.</w:t>
      </w:r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r w:rsidRPr="008C29FD">
        <w:rPr>
          <w:sz w:val="24"/>
          <w:szCs w:val="24"/>
        </w:rPr>
        <w:t>Электронная информационно-образовательная среда</w:t>
      </w:r>
      <w:r w:rsidR="000B7D71" w:rsidRPr="008C29FD">
        <w:rPr>
          <w:sz w:val="24"/>
          <w:szCs w:val="24"/>
        </w:rPr>
        <w:t xml:space="preserve"> 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 xml:space="preserve"> обеспечивает: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указанным в рабочих программах;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фиксацию хода образовательного процесса, результатов промежуточной аттестациии результатов освоения основной образовательной программы;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образовательных технологий;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образовательного процесса;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C29FD" w:rsidRDefault="007F4B97" w:rsidP="000B7D7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C29FD" w:rsidRDefault="00F45220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9</w:t>
      </w:r>
      <w:r w:rsidR="00EE165B" w:rsidRPr="008C29FD">
        <w:rPr>
          <w:rFonts w:eastAsia="Calibri"/>
          <w:b/>
          <w:sz w:val="24"/>
          <w:szCs w:val="24"/>
          <w:lang w:eastAsia="en-US"/>
        </w:rPr>
        <w:t>.</w:t>
      </w:r>
      <w:r w:rsidR="007F4B97" w:rsidRPr="008C29F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C29F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Для того чтобы успешно о</w:t>
      </w:r>
      <w:r w:rsidR="004E4DB2" w:rsidRPr="008C29FD">
        <w:rPr>
          <w:sz w:val="24"/>
          <w:szCs w:val="24"/>
        </w:rPr>
        <w:t xml:space="preserve">своить </w:t>
      </w:r>
      <w:r w:rsidRPr="008C29FD">
        <w:rPr>
          <w:sz w:val="24"/>
          <w:szCs w:val="24"/>
        </w:rPr>
        <w:t>дисциплин</w:t>
      </w:r>
      <w:r w:rsidR="004E4DB2" w:rsidRPr="008C29FD">
        <w:rPr>
          <w:sz w:val="24"/>
          <w:szCs w:val="24"/>
        </w:rPr>
        <w:t>у</w:t>
      </w:r>
      <w:r w:rsidR="009B0A5B" w:rsidRPr="008C29FD">
        <w:rPr>
          <w:sz w:val="24"/>
          <w:szCs w:val="24"/>
        </w:rPr>
        <w:t xml:space="preserve"> </w:t>
      </w:r>
      <w:r w:rsidR="009528CA" w:rsidRPr="008C29FD">
        <w:rPr>
          <w:bCs/>
          <w:sz w:val="24"/>
          <w:szCs w:val="24"/>
        </w:rPr>
        <w:t>«</w:t>
      </w:r>
      <w:r w:rsidR="00B479C0" w:rsidRPr="008C29FD">
        <w:rPr>
          <w:bCs/>
          <w:sz w:val="24"/>
          <w:szCs w:val="24"/>
        </w:rPr>
        <w:t>Теория вероятностей и математическая статистика</w:t>
      </w:r>
      <w:r w:rsidR="009528CA" w:rsidRPr="008C29FD">
        <w:rPr>
          <w:bCs/>
          <w:sz w:val="24"/>
          <w:szCs w:val="24"/>
        </w:rPr>
        <w:t>»</w:t>
      </w:r>
      <w:r w:rsidR="009B0A5B" w:rsidRPr="008C29FD">
        <w:rPr>
          <w:bCs/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обучающиеся должны выполнить следующие </w:t>
      </w:r>
      <w:r w:rsidR="004E4DB2" w:rsidRPr="008C29FD">
        <w:rPr>
          <w:sz w:val="24"/>
          <w:szCs w:val="24"/>
        </w:rPr>
        <w:t xml:space="preserve">методические </w:t>
      </w:r>
      <w:r w:rsidRPr="008C29FD">
        <w:rPr>
          <w:sz w:val="24"/>
          <w:szCs w:val="24"/>
        </w:rPr>
        <w:t>указания</w:t>
      </w:r>
      <w:r w:rsidR="004E4DB2" w:rsidRPr="008C29FD">
        <w:rPr>
          <w:sz w:val="24"/>
          <w:szCs w:val="24"/>
        </w:rPr>
        <w:t>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C29FD">
        <w:rPr>
          <w:b/>
          <w:sz w:val="24"/>
          <w:szCs w:val="24"/>
        </w:rPr>
        <w:t>лекционного типа</w:t>
      </w:r>
      <w:r w:rsidRPr="008C29FD">
        <w:rPr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C29FD">
        <w:rPr>
          <w:b/>
          <w:sz w:val="24"/>
          <w:szCs w:val="24"/>
        </w:rPr>
        <w:t xml:space="preserve">семинарского типа: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C29FD">
        <w:rPr>
          <w:b/>
          <w:sz w:val="24"/>
          <w:szCs w:val="24"/>
        </w:rPr>
        <w:t>самостоятельной работы: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</w:t>
      </w:r>
      <w:r w:rsidRPr="008C29FD">
        <w:rPr>
          <w:sz w:val="24"/>
          <w:szCs w:val="24"/>
        </w:rPr>
        <w:lastRenderedPageBreak/>
        <w:t>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b/>
          <w:bCs/>
          <w:sz w:val="24"/>
          <w:szCs w:val="24"/>
        </w:rPr>
        <w:lastRenderedPageBreak/>
        <w:t>Подготовка к промежуточной аттестации</w:t>
      </w:r>
      <w:r w:rsidRPr="008C29FD">
        <w:rPr>
          <w:bCs/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прочитать рекомендованную литературу;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</w:p>
    <w:p w:rsidR="009528CA" w:rsidRPr="008C29FD" w:rsidRDefault="00F45220" w:rsidP="000B7D7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10</w:t>
      </w:r>
      <w:r w:rsidR="000875BF" w:rsidRPr="008C29FD">
        <w:rPr>
          <w:rFonts w:eastAsia="Calibri"/>
          <w:b/>
          <w:sz w:val="24"/>
          <w:szCs w:val="24"/>
          <w:lang w:eastAsia="en-US"/>
        </w:rPr>
        <w:t>.</w:t>
      </w:r>
      <w:r w:rsidR="009528CA" w:rsidRPr="008C29F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275E4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8C29FD">
        <w:rPr>
          <w:sz w:val="24"/>
          <w:szCs w:val="24"/>
        </w:rPr>
        <w:t>, ЭБС Юрайт</w:t>
      </w:r>
      <w:r w:rsidRPr="008C29F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C29FD">
        <w:rPr>
          <w:sz w:val="24"/>
          <w:szCs w:val="24"/>
        </w:rPr>
        <w:t>заимодействие посредством сети «Интернет».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компьютерное тестирование;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демонстрация мультимедийных материалов.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ПЕРЕЧЕНЬ ПРОГРАММНОГО ОБЕСПЕЧЕНИЯ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r w:rsidRPr="008C29FD">
        <w:rPr>
          <w:sz w:val="24"/>
          <w:szCs w:val="24"/>
          <w:lang w:val="en-US"/>
        </w:rPr>
        <w:t>Microsoft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lang w:val="en-US"/>
        </w:rPr>
        <w:t>Windows</w:t>
      </w:r>
      <w:r w:rsidRPr="008C29FD">
        <w:rPr>
          <w:sz w:val="24"/>
          <w:szCs w:val="24"/>
        </w:rPr>
        <w:t xml:space="preserve"> 10 </w:t>
      </w:r>
      <w:r w:rsidRPr="008C29FD">
        <w:rPr>
          <w:sz w:val="24"/>
          <w:szCs w:val="24"/>
          <w:lang w:val="en-US"/>
        </w:rPr>
        <w:t>Professional</w:t>
      </w:r>
      <w:r w:rsidRPr="008C29FD">
        <w:rPr>
          <w:sz w:val="24"/>
          <w:szCs w:val="24"/>
        </w:rPr>
        <w:t xml:space="preserve">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Windows XP Professional SP3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Office Professional 2007 Russian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r w:rsidRPr="008C29FD">
        <w:rPr>
          <w:bCs/>
          <w:sz w:val="24"/>
          <w:szCs w:val="24"/>
          <w:lang w:val="en-US"/>
        </w:rPr>
        <w:t>C</w:t>
      </w:r>
      <w:r w:rsidRPr="008C29FD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8C29FD">
        <w:rPr>
          <w:bCs/>
          <w:sz w:val="24"/>
          <w:szCs w:val="24"/>
          <w:lang w:val="en-US"/>
        </w:rPr>
        <w:t>LibreOffice</w:t>
      </w:r>
      <w:r w:rsidRPr="008C29FD">
        <w:rPr>
          <w:bCs/>
          <w:sz w:val="24"/>
          <w:szCs w:val="24"/>
        </w:rPr>
        <w:t xml:space="preserve"> 6.0.3.2 </w:t>
      </w:r>
      <w:r w:rsidRPr="008C29FD">
        <w:rPr>
          <w:bCs/>
          <w:sz w:val="24"/>
          <w:szCs w:val="24"/>
          <w:lang w:val="en-US"/>
        </w:rPr>
        <w:t>Stable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Антивирус Касперского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Cистема управления курсами LMS Русский Moodle 3KL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ПЕРЕЧЕНЬ ИНФОРМАЦИОННЫХ СПРАВОЧНЫХ СИСТЕМ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«Консультант Плюс»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«Гарант»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1C1B" w:rsidRPr="008C29FD" w:rsidRDefault="00607E17" w:rsidP="000B7D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1</w:t>
      </w:r>
      <w:r w:rsidR="00A94EF6" w:rsidRPr="008C29FD">
        <w:rPr>
          <w:b/>
          <w:sz w:val="24"/>
          <w:szCs w:val="24"/>
        </w:rPr>
        <w:t>1</w:t>
      </w:r>
      <w:r w:rsidRPr="008C29F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94EF6" w:rsidRPr="008C29FD" w:rsidRDefault="00A94EF6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>(уровень бакалавриата), направленность (профиль) программы «</w:t>
      </w:r>
      <w:r w:rsidR="00586F60">
        <w:rPr>
          <w:rFonts w:eastAsia="Courier New"/>
          <w:sz w:val="24"/>
          <w:szCs w:val="24"/>
          <w:lang w:bidi="ru-RU"/>
        </w:rPr>
        <w:t>Бухгалтерский учет, анализ и аудит</w:t>
      </w:r>
      <w:r w:rsidRPr="008C29F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8C29FD">
        <w:rPr>
          <w:sz w:val="24"/>
          <w:szCs w:val="24"/>
          <w:shd w:val="clear" w:color="auto" w:fill="FFFFFF"/>
        </w:rPr>
        <w:t xml:space="preserve"> </w:t>
      </w:r>
      <w:r w:rsidRPr="008C29FD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8C29FD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8C29FD">
        <w:rPr>
          <w:sz w:val="24"/>
          <w:szCs w:val="24"/>
          <w:shd w:val="clear" w:color="auto" w:fill="F9F9F9"/>
        </w:rPr>
        <w:t xml:space="preserve"> микшер, микрофон , аудио-видео усилитель, ноутбук,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10,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  <w:shd w:val="clear" w:color="auto" w:fill="F9F9F9"/>
        </w:rPr>
      </w:pPr>
      <w:r w:rsidRPr="008C29FD">
        <w:rPr>
          <w:sz w:val="24"/>
          <w:szCs w:val="24"/>
        </w:rPr>
        <w:t>2. Для проведения практических занятий:</w:t>
      </w:r>
      <w:r w:rsidRPr="008C29FD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8C29FD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C29FD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C29FD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8C29FD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Writer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Calc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Impress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Draw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Math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Base</w:t>
      </w:r>
      <w:r w:rsidRPr="008C29FD">
        <w:rPr>
          <w:sz w:val="24"/>
          <w:szCs w:val="24"/>
          <w:shd w:val="clear" w:color="auto" w:fill="F9F9F9"/>
        </w:rPr>
        <w:t>,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 , </w:t>
      </w:r>
      <w:r w:rsidRPr="008C29FD">
        <w:rPr>
          <w:sz w:val="24"/>
          <w:szCs w:val="24"/>
          <w:shd w:val="clear" w:color="auto" w:fill="F9F9F9"/>
        </w:rPr>
        <w:t xml:space="preserve">Электронно библиотечная система IPRbooks, </w:t>
      </w:r>
      <w:r w:rsidRPr="008C29F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5E09B9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  <w:shd w:val="clear" w:color="auto" w:fill="F9F9F9"/>
        </w:rPr>
        <w:t xml:space="preserve"> </w:t>
      </w:r>
    </w:p>
    <w:p w:rsidR="00F45220" w:rsidRPr="008C29FD" w:rsidRDefault="00F45220" w:rsidP="000B7D7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</w:t>
      </w:r>
      <w:r w:rsidRPr="008C29F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Kaspersky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Endpoint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Security</w:t>
      </w:r>
      <w:r w:rsidRPr="008C29F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8C29FD">
        <w:rPr>
          <w:sz w:val="24"/>
          <w:szCs w:val="24"/>
          <w:shd w:val="clear" w:color="auto" w:fill="F9F9F9"/>
          <w:lang w:val="en-US"/>
        </w:rPr>
        <w:t>SkyDNS</w:t>
      </w:r>
      <w:r w:rsidRPr="008C29F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, </w:t>
      </w:r>
      <w:r w:rsidRPr="008C29FD">
        <w:rPr>
          <w:sz w:val="24"/>
          <w:szCs w:val="24"/>
          <w:shd w:val="clear" w:color="auto" w:fill="F9F9F9"/>
        </w:rPr>
        <w:t xml:space="preserve">Интернет шлюз </w:t>
      </w:r>
      <w:r w:rsidRPr="008C29FD">
        <w:rPr>
          <w:sz w:val="24"/>
          <w:szCs w:val="24"/>
          <w:shd w:val="clear" w:color="auto" w:fill="F9F9F9"/>
          <w:lang w:val="en-US"/>
        </w:rPr>
        <w:t>Traffic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Inspector</w:t>
      </w:r>
      <w:r w:rsidRPr="008C29FD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8C29FD">
        <w:rPr>
          <w:sz w:val="24"/>
          <w:szCs w:val="24"/>
          <w:shd w:val="clear" w:color="auto" w:fill="F9F9F9"/>
          <w:lang w:val="en-US"/>
        </w:rPr>
        <w:t>IPRbooks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5E09B9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,</w:t>
      </w:r>
      <w:r w:rsidRPr="008C29F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8C29FD">
        <w:rPr>
          <w:sz w:val="24"/>
          <w:szCs w:val="24"/>
          <w:shd w:val="clear" w:color="auto" w:fill="F9F9F9"/>
          <w:lang w:val="en-US"/>
        </w:rPr>
        <w:t>NetBeans</w:t>
      </w:r>
      <w:r w:rsidRPr="008C29FD">
        <w:rPr>
          <w:sz w:val="24"/>
          <w:szCs w:val="24"/>
          <w:shd w:val="clear" w:color="auto" w:fill="F9F9F9"/>
        </w:rPr>
        <w:t xml:space="preserve"> ,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unaWFE</w:t>
      </w:r>
      <w:r w:rsidRPr="008C29FD">
        <w:rPr>
          <w:sz w:val="24"/>
          <w:szCs w:val="24"/>
          <w:shd w:val="clear" w:color="auto" w:fill="F9F9F9"/>
        </w:rPr>
        <w:t>,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Moodle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PSPP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GIMP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Inkscape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Scribus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Audacity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Avidemux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Deductor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Studio</w:t>
      </w:r>
      <w:r w:rsidRPr="008C29FD">
        <w:rPr>
          <w:sz w:val="24"/>
          <w:szCs w:val="24"/>
          <w:shd w:val="clear" w:color="auto" w:fill="F9F9F9"/>
        </w:rPr>
        <w:t>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E09B9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5. Для самостоятельной работы: аудитории</w:t>
      </w:r>
      <w:r w:rsidRPr="008C29FD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C29FD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C29FD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E09B9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</w:t>
      </w:r>
    </w:p>
    <w:p w:rsidR="00237D2F" w:rsidRPr="008C29FD" w:rsidRDefault="00237D2F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8C29FD" w:rsidRDefault="00FA5C5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C29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889" w:rsidRDefault="00744889" w:rsidP="00160BC1">
      <w:r>
        <w:separator/>
      </w:r>
    </w:p>
  </w:endnote>
  <w:endnote w:type="continuationSeparator" w:id="0">
    <w:p w:rsidR="00744889" w:rsidRDefault="0074488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889" w:rsidRDefault="00744889" w:rsidP="00160BC1">
      <w:r>
        <w:separator/>
      </w:r>
    </w:p>
  </w:footnote>
  <w:footnote w:type="continuationSeparator" w:id="0">
    <w:p w:rsidR="00744889" w:rsidRDefault="0074488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6879"/>
    <w:rsid w:val="0002047D"/>
    <w:rsid w:val="00027D2C"/>
    <w:rsid w:val="00027E5B"/>
    <w:rsid w:val="00037461"/>
    <w:rsid w:val="00050633"/>
    <w:rsid w:val="00051AEE"/>
    <w:rsid w:val="00060A01"/>
    <w:rsid w:val="00064AA9"/>
    <w:rsid w:val="0007441A"/>
    <w:rsid w:val="000835F5"/>
    <w:rsid w:val="000875BF"/>
    <w:rsid w:val="000911D1"/>
    <w:rsid w:val="000A0B95"/>
    <w:rsid w:val="000A3AD9"/>
    <w:rsid w:val="000A4FAC"/>
    <w:rsid w:val="000B1331"/>
    <w:rsid w:val="000B7795"/>
    <w:rsid w:val="000B7D71"/>
    <w:rsid w:val="000C4546"/>
    <w:rsid w:val="000D07C6"/>
    <w:rsid w:val="000D4429"/>
    <w:rsid w:val="000D6925"/>
    <w:rsid w:val="000D6DE5"/>
    <w:rsid w:val="000E04DF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0691"/>
    <w:rsid w:val="001C2AAF"/>
    <w:rsid w:val="001C4FED"/>
    <w:rsid w:val="001C6305"/>
    <w:rsid w:val="001F11DE"/>
    <w:rsid w:val="00207E2E"/>
    <w:rsid w:val="00207FB7"/>
    <w:rsid w:val="00211C1B"/>
    <w:rsid w:val="00230F68"/>
    <w:rsid w:val="00233072"/>
    <w:rsid w:val="00237D2F"/>
    <w:rsid w:val="00240A81"/>
    <w:rsid w:val="00245199"/>
    <w:rsid w:val="00250149"/>
    <w:rsid w:val="0026259E"/>
    <w:rsid w:val="002657BC"/>
    <w:rsid w:val="00276128"/>
    <w:rsid w:val="0027733F"/>
    <w:rsid w:val="0028201B"/>
    <w:rsid w:val="00291D05"/>
    <w:rsid w:val="002933E5"/>
    <w:rsid w:val="002A036D"/>
    <w:rsid w:val="002A0D1B"/>
    <w:rsid w:val="002B5AB9"/>
    <w:rsid w:val="002B6C87"/>
    <w:rsid w:val="002B734E"/>
    <w:rsid w:val="002C137F"/>
    <w:rsid w:val="002C2EAE"/>
    <w:rsid w:val="002C3F08"/>
    <w:rsid w:val="002C7582"/>
    <w:rsid w:val="002D6AC0"/>
    <w:rsid w:val="002E49A8"/>
    <w:rsid w:val="002E4CB7"/>
    <w:rsid w:val="002E52A4"/>
    <w:rsid w:val="002E74E8"/>
    <w:rsid w:val="002F12AF"/>
    <w:rsid w:val="003147DE"/>
    <w:rsid w:val="00315AB7"/>
    <w:rsid w:val="0032166A"/>
    <w:rsid w:val="00330957"/>
    <w:rsid w:val="00332237"/>
    <w:rsid w:val="0033546E"/>
    <w:rsid w:val="00355C7E"/>
    <w:rsid w:val="003618C2"/>
    <w:rsid w:val="00363097"/>
    <w:rsid w:val="00365758"/>
    <w:rsid w:val="003668E3"/>
    <w:rsid w:val="00390B62"/>
    <w:rsid w:val="00393B16"/>
    <w:rsid w:val="003A0D38"/>
    <w:rsid w:val="003A3494"/>
    <w:rsid w:val="003A57B5"/>
    <w:rsid w:val="003A6FB0"/>
    <w:rsid w:val="003A71E4"/>
    <w:rsid w:val="003A7BE5"/>
    <w:rsid w:val="003B6A3C"/>
    <w:rsid w:val="003B7F71"/>
    <w:rsid w:val="003C42CF"/>
    <w:rsid w:val="00400491"/>
    <w:rsid w:val="00407242"/>
    <w:rsid w:val="00407404"/>
    <w:rsid w:val="00410FAA"/>
    <w:rsid w:val="004110F5"/>
    <w:rsid w:val="0042193F"/>
    <w:rsid w:val="00435249"/>
    <w:rsid w:val="0044282A"/>
    <w:rsid w:val="00456A7A"/>
    <w:rsid w:val="00462055"/>
    <w:rsid w:val="0046365B"/>
    <w:rsid w:val="0047224A"/>
    <w:rsid w:val="0047572F"/>
    <w:rsid w:val="00475FAD"/>
    <w:rsid w:val="0047633A"/>
    <w:rsid w:val="0048300E"/>
    <w:rsid w:val="004841A5"/>
    <w:rsid w:val="0049217A"/>
    <w:rsid w:val="004A2C0D"/>
    <w:rsid w:val="004A2E62"/>
    <w:rsid w:val="004A4CBC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42A2"/>
    <w:rsid w:val="00565480"/>
    <w:rsid w:val="005669CB"/>
    <w:rsid w:val="00572F9F"/>
    <w:rsid w:val="005816EA"/>
    <w:rsid w:val="00582969"/>
    <w:rsid w:val="00583C2E"/>
    <w:rsid w:val="00584FE8"/>
    <w:rsid w:val="00586F60"/>
    <w:rsid w:val="00586FAD"/>
    <w:rsid w:val="005915BA"/>
    <w:rsid w:val="00591B36"/>
    <w:rsid w:val="00592165"/>
    <w:rsid w:val="005A28FC"/>
    <w:rsid w:val="005B2F46"/>
    <w:rsid w:val="005B47CE"/>
    <w:rsid w:val="005B7BFA"/>
    <w:rsid w:val="005C13E4"/>
    <w:rsid w:val="005C20F0"/>
    <w:rsid w:val="005C3AEB"/>
    <w:rsid w:val="005C3E07"/>
    <w:rsid w:val="005C7567"/>
    <w:rsid w:val="005D206B"/>
    <w:rsid w:val="005E09B9"/>
    <w:rsid w:val="005F2349"/>
    <w:rsid w:val="006044B4"/>
    <w:rsid w:val="00607E17"/>
    <w:rsid w:val="006118F6"/>
    <w:rsid w:val="00624E28"/>
    <w:rsid w:val="00642A2F"/>
    <w:rsid w:val="006439F4"/>
    <w:rsid w:val="00645894"/>
    <w:rsid w:val="0065606F"/>
    <w:rsid w:val="00656AC4"/>
    <w:rsid w:val="00667C29"/>
    <w:rsid w:val="00676914"/>
    <w:rsid w:val="00687B3A"/>
    <w:rsid w:val="00692DD7"/>
    <w:rsid w:val="006A1CBB"/>
    <w:rsid w:val="006B0CA3"/>
    <w:rsid w:val="006C37B0"/>
    <w:rsid w:val="006C59FE"/>
    <w:rsid w:val="006D108C"/>
    <w:rsid w:val="006D15B6"/>
    <w:rsid w:val="006D6805"/>
    <w:rsid w:val="006E5C19"/>
    <w:rsid w:val="00705814"/>
    <w:rsid w:val="00705FB5"/>
    <w:rsid w:val="007066B1"/>
    <w:rsid w:val="00707961"/>
    <w:rsid w:val="00713D44"/>
    <w:rsid w:val="007327FE"/>
    <w:rsid w:val="00744889"/>
    <w:rsid w:val="00746B26"/>
    <w:rsid w:val="00750061"/>
    <w:rsid w:val="007512C7"/>
    <w:rsid w:val="0075218C"/>
    <w:rsid w:val="00752936"/>
    <w:rsid w:val="007615E9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6925"/>
    <w:rsid w:val="007A3A19"/>
    <w:rsid w:val="007A5EE5"/>
    <w:rsid w:val="007A72F4"/>
    <w:rsid w:val="007A7E7B"/>
    <w:rsid w:val="007B2F12"/>
    <w:rsid w:val="007C277B"/>
    <w:rsid w:val="007D5CC1"/>
    <w:rsid w:val="007E10C6"/>
    <w:rsid w:val="007F098D"/>
    <w:rsid w:val="007F47A5"/>
    <w:rsid w:val="007F4B97"/>
    <w:rsid w:val="007F7A4D"/>
    <w:rsid w:val="00801B83"/>
    <w:rsid w:val="0080691C"/>
    <w:rsid w:val="00811B07"/>
    <w:rsid w:val="008161B8"/>
    <w:rsid w:val="00820D1B"/>
    <w:rsid w:val="00823333"/>
    <w:rsid w:val="00823E5A"/>
    <w:rsid w:val="008423FF"/>
    <w:rsid w:val="008530F8"/>
    <w:rsid w:val="0085614F"/>
    <w:rsid w:val="00857FC8"/>
    <w:rsid w:val="008655A7"/>
    <w:rsid w:val="0086651C"/>
    <w:rsid w:val="00876467"/>
    <w:rsid w:val="0088272E"/>
    <w:rsid w:val="00895116"/>
    <w:rsid w:val="00897566"/>
    <w:rsid w:val="008A47A2"/>
    <w:rsid w:val="008B6331"/>
    <w:rsid w:val="008C29FD"/>
    <w:rsid w:val="008C7C98"/>
    <w:rsid w:val="008E4628"/>
    <w:rsid w:val="008E5E59"/>
    <w:rsid w:val="00920199"/>
    <w:rsid w:val="00921868"/>
    <w:rsid w:val="00925DAD"/>
    <w:rsid w:val="00941875"/>
    <w:rsid w:val="00951F6B"/>
    <w:rsid w:val="0095218B"/>
    <w:rsid w:val="009528CA"/>
    <w:rsid w:val="00954E45"/>
    <w:rsid w:val="00965998"/>
    <w:rsid w:val="009774A5"/>
    <w:rsid w:val="00977BC0"/>
    <w:rsid w:val="009B0A5B"/>
    <w:rsid w:val="009E35D2"/>
    <w:rsid w:val="009F4070"/>
    <w:rsid w:val="00A26BC5"/>
    <w:rsid w:val="00A275E4"/>
    <w:rsid w:val="00A30C00"/>
    <w:rsid w:val="00A310E1"/>
    <w:rsid w:val="00A32A5F"/>
    <w:rsid w:val="00A44F9E"/>
    <w:rsid w:val="00A50E98"/>
    <w:rsid w:val="00A567CD"/>
    <w:rsid w:val="00A63D90"/>
    <w:rsid w:val="00A701D0"/>
    <w:rsid w:val="00A75675"/>
    <w:rsid w:val="00A76E53"/>
    <w:rsid w:val="00A914F0"/>
    <w:rsid w:val="00A94EF6"/>
    <w:rsid w:val="00A9607B"/>
    <w:rsid w:val="00A96C48"/>
    <w:rsid w:val="00AA2A29"/>
    <w:rsid w:val="00AB2091"/>
    <w:rsid w:val="00AC27F0"/>
    <w:rsid w:val="00AD0669"/>
    <w:rsid w:val="00AD208A"/>
    <w:rsid w:val="00AD4A3C"/>
    <w:rsid w:val="00AE3177"/>
    <w:rsid w:val="00AF61EB"/>
    <w:rsid w:val="00B106D4"/>
    <w:rsid w:val="00B120A2"/>
    <w:rsid w:val="00B12F14"/>
    <w:rsid w:val="00B34D61"/>
    <w:rsid w:val="00B479C0"/>
    <w:rsid w:val="00B5209B"/>
    <w:rsid w:val="00B542D4"/>
    <w:rsid w:val="00B54421"/>
    <w:rsid w:val="00B642B8"/>
    <w:rsid w:val="00B7287D"/>
    <w:rsid w:val="00B7367B"/>
    <w:rsid w:val="00B817E2"/>
    <w:rsid w:val="00B84ABF"/>
    <w:rsid w:val="00B91CC5"/>
    <w:rsid w:val="00BB6C9A"/>
    <w:rsid w:val="00BB70FB"/>
    <w:rsid w:val="00BC6145"/>
    <w:rsid w:val="00BC7768"/>
    <w:rsid w:val="00BC7EB6"/>
    <w:rsid w:val="00BE023D"/>
    <w:rsid w:val="00BF22FC"/>
    <w:rsid w:val="00C05AA6"/>
    <w:rsid w:val="00C1245E"/>
    <w:rsid w:val="00C228C5"/>
    <w:rsid w:val="00C24174"/>
    <w:rsid w:val="00C24EA8"/>
    <w:rsid w:val="00C26026"/>
    <w:rsid w:val="00C33468"/>
    <w:rsid w:val="00C3475E"/>
    <w:rsid w:val="00C40C06"/>
    <w:rsid w:val="00C41BD6"/>
    <w:rsid w:val="00C42460"/>
    <w:rsid w:val="00C55E91"/>
    <w:rsid w:val="00C70CA1"/>
    <w:rsid w:val="00C7369F"/>
    <w:rsid w:val="00C90A7A"/>
    <w:rsid w:val="00C93F61"/>
    <w:rsid w:val="00C94464"/>
    <w:rsid w:val="00C953C9"/>
    <w:rsid w:val="00CA401A"/>
    <w:rsid w:val="00CB27ED"/>
    <w:rsid w:val="00CB61D6"/>
    <w:rsid w:val="00CE6C4B"/>
    <w:rsid w:val="00CE7334"/>
    <w:rsid w:val="00CF12C6"/>
    <w:rsid w:val="00CF2B2F"/>
    <w:rsid w:val="00CF6292"/>
    <w:rsid w:val="00CF6B12"/>
    <w:rsid w:val="00D02EB8"/>
    <w:rsid w:val="00D064C9"/>
    <w:rsid w:val="00D152E4"/>
    <w:rsid w:val="00D1753D"/>
    <w:rsid w:val="00D23EFA"/>
    <w:rsid w:val="00D34B66"/>
    <w:rsid w:val="00D63339"/>
    <w:rsid w:val="00D70ADC"/>
    <w:rsid w:val="00D742C6"/>
    <w:rsid w:val="00D761E8"/>
    <w:rsid w:val="00D83177"/>
    <w:rsid w:val="00D8506D"/>
    <w:rsid w:val="00D90307"/>
    <w:rsid w:val="00D92085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86B"/>
    <w:rsid w:val="00DD6700"/>
    <w:rsid w:val="00DD6EB4"/>
    <w:rsid w:val="00DE38F3"/>
    <w:rsid w:val="00DF1076"/>
    <w:rsid w:val="00DF26AA"/>
    <w:rsid w:val="00DF7ED6"/>
    <w:rsid w:val="00E00831"/>
    <w:rsid w:val="00E02CDE"/>
    <w:rsid w:val="00E11452"/>
    <w:rsid w:val="00E24D4B"/>
    <w:rsid w:val="00E313CB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D28E4"/>
    <w:rsid w:val="00ED41E5"/>
    <w:rsid w:val="00ED6218"/>
    <w:rsid w:val="00ED789C"/>
    <w:rsid w:val="00EE165B"/>
    <w:rsid w:val="00EE418A"/>
    <w:rsid w:val="00EE4A6C"/>
    <w:rsid w:val="00EE4D57"/>
    <w:rsid w:val="00F00B76"/>
    <w:rsid w:val="00F06F17"/>
    <w:rsid w:val="00F17B05"/>
    <w:rsid w:val="00F226CA"/>
    <w:rsid w:val="00F239D1"/>
    <w:rsid w:val="00F3142C"/>
    <w:rsid w:val="00F322E1"/>
    <w:rsid w:val="00F342F7"/>
    <w:rsid w:val="00F405D6"/>
    <w:rsid w:val="00F40FEC"/>
    <w:rsid w:val="00F41891"/>
    <w:rsid w:val="00F42549"/>
    <w:rsid w:val="00F429B9"/>
    <w:rsid w:val="00F45220"/>
    <w:rsid w:val="00F54CF6"/>
    <w:rsid w:val="00F61A24"/>
    <w:rsid w:val="00F625A5"/>
    <w:rsid w:val="00F63ADF"/>
    <w:rsid w:val="00F63BBC"/>
    <w:rsid w:val="00F70F09"/>
    <w:rsid w:val="00F75624"/>
    <w:rsid w:val="00F8007A"/>
    <w:rsid w:val="00F803A3"/>
    <w:rsid w:val="00F96A96"/>
    <w:rsid w:val="00FA54EB"/>
    <w:rsid w:val="00FA5C55"/>
    <w:rsid w:val="00FB05DD"/>
    <w:rsid w:val="00FB15A7"/>
    <w:rsid w:val="00FB3DFD"/>
    <w:rsid w:val="00FC306B"/>
    <w:rsid w:val="00FD6763"/>
    <w:rsid w:val="00FE1F73"/>
    <w:rsid w:val="00FE2E69"/>
    <w:rsid w:val="00FE556E"/>
    <w:rsid w:val="00FE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45220"/>
  </w:style>
  <w:style w:type="character" w:styleId="af2">
    <w:name w:val="Unresolved Mention"/>
    <w:basedOn w:val="a0"/>
    <w:uiPriority w:val="99"/>
    <w:semiHidden/>
    <w:unhideWhenUsed/>
    <w:rsid w:val="00B7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386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7047.html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6854.html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4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5D75-A0AF-4530-AF7D-EDA3EE82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6742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45088</CharactersWithSpaces>
  <SharedDoc>false</SharedDoc>
  <HLinks>
    <vt:vector size="48" baseType="variant"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http://www.iprbookshop.ru/33863.html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http://www.iprbookshop.ru/17047.html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http://www.iprbookshop.ru/13173.html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20</cp:revision>
  <cp:lastPrinted>2018-04-05T08:35:00Z</cp:lastPrinted>
  <dcterms:created xsi:type="dcterms:W3CDTF">2019-03-01T05:01:00Z</dcterms:created>
  <dcterms:modified xsi:type="dcterms:W3CDTF">2022-11-12T10:15:00Z</dcterms:modified>
</cp:coreProperties>
</file>